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7958035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6546F">
        <w:rPr>
          <w:rFonts w:ascii="Century Gothic" w:hAnsi="Century Gothic"/>
          <w:b/>
          <w:sz w:val="24"/>
          <w:szCs w:val="24"/>
        </w:rPr>
        <w:t>Sexagésima</w:t>
      </w:r>
      <w:r w:rsidR="0044647E">
        <w:rPr>
          <w:rFonts w:ascii="Century Gothic" w:hAnsi="Century Gothic"/>
          <w:b/>
          <w:sz w:val="24"/>
          <w:szCs w:val="24"/>
        </w:rPr>
        <w:t xml:space="preserve"> Cuarta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4647E">
        <w:rPr>
          <w:rFonts w:ascii="Century Gothic" w:hAnsi="Century Gothic"/>
          <w:b/>
          <w:sz w:val="24"/>
          <w:szCs w:val="24"/>
        </w:rPr>
        <w:t>diecinueve</w:t>
      </w:r>
      <w:r w:rsidR="00F6546F">
        <w:rPr>
          <w:rFonts w:ascii="Century Gothic" w:hAnsi="Century Gothic"/>
          <w:b/>
          <w:sz w:val="24"/>
          <w:szCs w:val="24"/>
        </w:rPr>
        <w:t xml:space="preserve"> de noviembre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4647E" w:rsidRPr="0052553A" w:rsidRDefault="0044647E" w:rsidP="0044647E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4647E" w:rsidRPr="0052553A" w:rsidRDefault="0044647E" w:rsidP="0044647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4647E" w:rsidRPr="0052553A" w:rsidRDefault="0044647E" w:rsidP="0044647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14198/2019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Cuarto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61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44647E" w:rsidP="0044647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533/2018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61/2019 del Cuarto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4647E">
        <w:rPr>
          <w:rFonts w:ascii="Century Gothic" w:hAnsi="Century Gothic"/>
          <w:b/>
          <w:sz w:val="24"/>
          <w:szCs w:val="24"/>
        </w:rPr>
        <w:t>ADALAJARA, JALISCO, DIECIOCHO</w:t>
      </w:r>
      <w:bookmarkStart w:id="0" w:name="_GoBack"/>
      <w:bookmarkEnd w:id="0"/>
      <w:r w:rsidR="00F6546F">
        <w:rPr>
          <w:rFonts w:ascii="Century Gothic" w:hAnsi="Century Gothic"/>
          <w:b/>
          <w:sz w:val="24"/>
          <w:szCs w:val="24"/>
        </w:rPr>
        <w:t xml:space="preserve"> DE NOV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7958035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2DDC-7EC2-4581-9324-A8A43BD3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2019-12-04T19:40:00Z</dcterms:created>
  <dcterms:modified xsi:type="dcterms:W3CDTF">2019-12-04T19:40:00Z</dcterms:modified>
</cp:coreProperties>
</file>